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DC1F" w14:textId="2DCA7EA9" w:rsidR="0014385E" w:rsidRDefault="0014385E" w:rsidP="00420852">
      <w:pPr>
        <w:tabs>
          <w:tab w:val="left" w:pos="426"/>
        </w:tabs>
        <w:jc w:val="both"/>
        <w:rPr>
          <w:rFonts w:ascii="Lucida Sans" w:eastAsia="Times New Roman" w:hAnsi="Lucida Sans" w:cs="Arial"/>
          <w:b/>
          <w:color w:val="222222"/>
        </w:rPr>
      </w:pPr>
    </w:p>
    <w:p w14:paraId="2B5B355B" w14:textId="77777777" w:rsidR="006A15AE" w:rsidRDefault="006A15AE" w:rsidP="00B677F2">
      <w:pPr>
        <w:tabs>
          <w:tab w:val="left" w:pos="426"/>
        </w:tabs>
        <w:jc w:val="center"/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>Primera Sesión Extraordinaria</w:t>
      </w:r>
    </w:p>
    <w:p w14:paraId="2A721244" w14:textId="143AB5C0" w:rsidR="00B677F2" w:rsidRPr="00B677F2" w:rsidRDefault="00B677F2" w:rsidP="00B677F2">
      <w:pPr>
        <w:tabs>
          <w:tab w:val="left" w:pos="426"/>
        </w:tabs>
        <w:jc w:val="center"/>
        <w:rPr>
          <w:rFonts w:ascii="Lucida Sans" w:hAnsi="Lucida Sans"/>
          <w:b/>
          <w:bCs/>
        </w:rPr>
      </w:pPr>
      <w:r w:rsidRPr="00B677F2">
        <w:rPr>
          <w:rFonts w:ascii="Lucida Sans" w:hAnsi="Lucida Sans"/>
          <w:b/>
          <w:bCs/>
        </w:rPr>
        <w:t>Comisión Ejecutiva del Sistema Estatal Anticorrupción</w:t>
      </w:r>
    </w:p>
    <w:p w14:paraId="6CF893D5" w14:textId="50755B99" w:rsidR="00B677F2" w:rsidRDefault="006A15AE" w:rsidP="00B677F2">
      <w:pPr>
        <w:tabs>
          <w:tab w:val="left" w:pos="426"/>
        </w:tabs>
        <w:jc w:val="center"/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>Miércoles</w:t>
      </w:r>
      <w:r w:rsidR="00E20265">
        <w:rPr>
          <w:rFonts w:ascii="Lucida Sans" w:hAnsi="Lucida Sans"/>
          <w:b/>
          <w:bCs/>
        </w:rPr>
        <w:t xml:space="preserve"> </w:t>
      </w:r>
      <w:r>
        <w:rPr>
          <w:rFonts w:ascii="Lucida Sans" w:hAnsi="Lucida Sans"/>
          <w:b/>
          <w:bCs/>
        </w:rPr>
        <w:t>22</w:t>
      </w:r>
      <w:r w:rsidR="00E20265">
        <w:rPr>
          <w:rFonts w:ascii="Lucida Sans" w:hAnsi="Lucida Sans"/>
          <w:b/>
          <w:bCs/>
        </w:rPr>
        <w:t xml:space="preserve"> de enero de 2020</w:t>
      </w:r>
    </w:p>
    <w:p w14:paraId="16F83EE4" w14:textId="5833B73A" w:rsidR="00E20265" w:rsidRDefault="00E20265" w:rsidP="00B677F2">
      <w:pPr>
        <w:tabs>
          <w:tab w:val="left" w:pos="426"/>
        </w:tabs>
        <w:jc w:val="center"/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>10:00 horas</w:t>
      </w:r>
    </w:p>
    <w:p w14:paraId="53091066" w14:textId="65866AF5" w:rsidR="00E20265" w:rsidRDefault="00E20265" w:rsidP="00B677F2">
      <w:pPr>
        <w:tabs>
          <w:tab w:val="left" w:pos="426"/>
        </w:tabs>
        <w:jc w:val="center"/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>En las instalaciones de la Secretaría Ejecutiva del SEA</w:t>
      </w:r>
    </w:p>
    <w:p w14:paraId="70C21610" w14:textId="60D55494" w:rsidR="00E20265" w:rsidRDefault="00E20265" w:rsidP="00B677F2">
      <w:pPr>
        <w:tabs>
          <w:tab w:val="left" w:pos="426"/>
        </w:tabs>
        <w:jc w:val="center"/>
        <w:rPr>
          <w:rFonts w:ascii="Lucida Sans" w:hAnsi="Lucida Sans"/>
          <w:b/>
          <w:bCs/>
        </w:rPr>
      </w:pPr>
    </w:p>
    <w:p w14:paraId="731A99D7" w14:textId="77777777" w:rsidR="00E20265" w:rsidRPr="00B677F2" w:rsidRDefault="00E20265" w:rsidP="00B677F2">
      <w:pPr>
        <w:tabs>
          <w:tab w:val="left" w:pos="426"/>
        </w:tabs>
        <w:jc w:val="center"/>
        <w:rPr>
          <w:rFonts w:ascii="Lucida Sans" w:hAnsi="Lucida Sans"/>
          <w:b/>
          <w:bCs/>
        </w:rPr>
      </w:pPr>
    </w:p>
    <w:p w14:paraId="3F320CEA" w14:textId="77777777" w:rsidR="00B677F2" w:rsidRPr="00B677F2" w:rsidRDefault="00B677F2" w:rsidP="00B677F2">
      <w:pPr>
        <w:tabs>
          <w:tab w:val="left" w:pos="426"/>
        </w:tabs>
        <w:jc w:val="center"/>
        <w:rPr>
          <w:rFonts w:ascii="Lucida Sans" w:hAnsi="Lucida Sans"/>
          <w:b/>
          <w:bCs/>
        </w:rPr>
      </w:pPr>
      <w:r w:rsidRPr="00B677F2">
        <w:rPr>
          <w:rFonts w:ascii="Lucida Sans" w:hAnsi="Lucida Sans"/>
          <w:b/>
          <w:bCs/>
        </w:rPr>
        <w:t>Orden del Día</w:t>
      </w:r>
    </w:p>
    <w:p w14:paraId="645F8304" w14:textId="7E264C63" w:rsidR="00B677F2" w:rsidRDefault="00B677F2" w:rsidP="00B677F2">
      <w:pPr>
        <w:tabs>
          <w:tab w:val="left" w:pos="426"/>
        </w:tabs>
        <w:jc w:val="both"/>
        <w:rPr>
          <w:rFonts w:ascii="Lucida Sans" w:hAnsi="Lucida Sans"/>
        </w:rPr>
      </w:pPr>
    </w:p>
    <w:p w14:paraId="6AD845B3" w14:textId="77777777" w:rsidR="000A6EA7" w:rsidRDefault="00B677F2" w:rsidP="00E20265">
      <w:pPr>
        <w:tabs>
          <w:tab w:val="left" w:pos="426"/>
        </w:tabs>
        <w:jc w:val="both"/>
        <w:rPr>
          <w:rFonts w:ascii="Lucida Sans" w:eastAsia="Times New Roman" w:hAnsi="Lucida Sans" w:cs="Arial"/>
          <w:bCs/>
          <w:color w:val="222222"/>
        </w:rPr>
      </w:pPr>
      <w:r w:rsidRPr="00B677F2">
        <w:rPr>
          <w:rFonts w:ascii="Lucida Sans" w:eastAsia="Times New Roman" w:hAnsi="Lucida Sans" w:cs="Arial"/>
          <w:bCs/>
          <w:color w:val="222222"/>
        </w:rPr>
        <w:t xml:space="preserve">1.- </w:t>
      </w:r>
      <w:r w:rsidR="000A6EA7">
        <w:rPr>
          <w:rFonts w:ascii="Lucida Sans" w:eastAsia="Times New Roman" w:hAnsi="Lucida Sans" w:cs="Arial"/>
          <w:bCs/>
          <w:color w:val="222222"/>
        </w:rPr>
        <w:t xml:space="preserve">Lectura, análisis y aprobación, en su caso, del acta de la Primera Sesión Ordinaria de la Comisión </w:t>
      </w:r>
      <w:proofErr w:type="spellStart"/>
      <w:r w:rsidR="000A6EA7">
        <w:rPr>
          <w:rFonts w:ascii="Lucida Sans" w:eastAsia="Times New Roman" w:hAnsi="Lucida Sans" w:cs="Arial"/>
          <w:bCs/>
          <w:color w:val="222222"/>
        </w:rPr>
        <w:t>Ejecutiva</w:t>
      </w:r>
      <w:proofErr w:type="spellEnd"/>
    </w:p>
    <w:p w14:paraId="6B6D9F74" w14:textId="77777777" w:rsidR="000A6EA7" w:rsidRDefault="000A6EA7" w:rsidP="00E20265">
      <w:pPr>
        <w:tabs>
          <w:tab w:val="left" w:pos="426"/>
        </w:tabs>
        <w:jc w:val="both"/>
        <w:rPr>
          <w:rFonts w:ascii="Lucida Sans" w:eastAsia="Times New Roman" w:hAnsi="Lucida Sans" w:cs="Arial"/>
          <w:bCs/>
          <w:color w:val="222222"/>
        </w:rPr>
      </w:pPr>
    </w:p>
    <w:p w14:paraId="76FA1618" w14:textId="178872BE" w:rsidR="00E20265" w:rsidRDefault="000A6EA7" w:rsidP="00E20265">
      <w:pPr>
        <w:tabs>
          <w:tab w:val="left" w:pos="426"/>
        </w:tabs>
        <w:jc w:val="both"/>
        <w:rPr>
          <w:rFonts w:ascii="Lucida Sans" w:eastAsia="Times New Roman" w:hAnsi="Lucida Sans" w:cs="Arial"/>
          <w:bCs/>
          <w:color w:val="222222"/>
        </w:rPr>
      </w:pPr>
      <w:r>
        <w:rPr>
          <w:rFonts w:ascii="Lucida Sans" w:eastAsia="Times New Roman" w:hAnsi="Lucida Sans" w:cs="Arial"/>
          <w:bCs/>
          <w:color w:val="222222"/>
        </w:rPr>
        <w:t>2.-</w:t>
      </w:r>
      <w:r w:rsidR="006A15AE">
        <w:rPr>
          <w:rFonts w:ascii="Lucida Sans" w:eastAsia="Times New Roman" w:hAnsi="Lucida Sans" w:cs="Arial"/>
          <w:bCs/>
          <w:color w:val="222222"/>
        </w:rPr>
        <w:t xml:space="preserve">Lectura, análisis y aprobación en lo particular, si es el caso, del </w:t>
      </w:r>
      <w:r w:rsidR="00E20265">
        <w:rPr>
          <w:rFonts w:ascii="Lucida Sans" w:eastAsia="Times New Roman" w:hAnsi="Lucida Sans" w:cs="Arial"/>
          <w:bCs/>
          <w:color w:val="222222"/>
        </w:rPr>
        <w:t>Plan de Trabajo 2020</w:t>
      </w:r>
    </w:p>
    <w:p w14:paraId="527EF9CF" w14:textId="732E88C2" w:rsidR="00E20265" w:rsidRDefault="00E20265" w:rsidP="00E20265">
      <w:pPr>
        <w:tabs>
          <w:tab w:val="left" w:pos="426"/>
        </w:tabs>
        <w:ind w:left="426"/>
        <w:jc w:val="both"/>
        <w:rPr>
          <w:rFonts w:ascii="Lucida Sans" w:eastAsia="Times New Roman" w:hAnsi="Lucida Sans" w:cs="Arial"/>
          <w:bCs/>
          <w:color w:val="222222"/>
        </w:rPr>
      </w:pPr>
      <w:r>
        <w:rPr>
          <w:rFonts w:ascii="Lucida Sans" w:eastAsia="Times New Roman" w:hAnsi="Lucida Sans" w:cs="Arial"/>
          <w:bCs/>
          <w:color w:val="222222"/>
        </w:rPr>
        <w:t>a) Documento final</w:t>
      </w:r>
    </w:p>
    <w:p w14:paraId="2618081B" w14:textId="5B4165FF" w:rsidR="00E20265" w:rsidRDefault="00E20265" w:rsidP="00E20265">
      <w:pPr>
        <w:tabs>
          <w:tab w:val="left" w:pos="426"/>
        </w:tabs>
        <w:ind w:left="426"/>
        <w:jc w:val="both"/>
        <w:rPr>
          <w:rFonts w:ascii="Lucida Sans" w:eastAsia="Times New Roman" w:hAnsi="Lucida Sans" w:cs="Arial"/>
          <w:bCs/>
          <w:color w:val="222222"/>
        </w:rPr>
      </w:pPr>
      <w:r>
        <w:rPr>
          <w:rFonts w:ascii="Lucida Sans" w:eastAsia="Times New Roman" w:hAnsi="Lucida Sans" w:cs="Arial"/>
          <w:bCs/>
          <w:color w:val="222222"/>
        </w:rPr>
        <w:t>b) Versión Pública</w:t>
      </w:r>
    </w:p>
    <w:p w14:paraId="76F2DAA6" w14:textId="77777777" w:rsidR="00E20265" w:rsidRPr="00B677F2" w:rsidRDefault="00E20265" w:rsidP="00E20265">
      <w:pPr>
        <w:tabs>
          <w:tab w:val="left" w:pos="426"/>
        </w:tabs>
        <w:ind w:left="426"/>
        <w:jc w:val="both"/>
        <w:rPr>
          <w:rFonts w:ascii="Lucida Sans" w:eastAsia="Times New Roman" w:hAnsi="Lucida Sans" w:cs="Arial"/>
          <w:bCs/>
          <w:color w:val="222222"/>
        </w:rPr>
      </w:pPr>
    </w:p>
    <w:p w14:paraId="74318C44" w14:textId="5C0AA599" w:rsidR="00E20265" w:rsidRDefault="000A6EA7" w:rsidP="00B677F2">
      <w:pPr>
        <w:tabs>
          <w:tab w:val="left" w:pos="426"/>
        </w:tabs>
        <w:jc w:val="both"/>
        <w:rPr>
          <w:rFonts w:ascii="Lucida Sans" w:eastAsia="Times New Roman" w:hAnsi="Lucida Sans" w:cs="Arial"/>
          <w:bCs/>
          <w:color w:val="222222"/>
        </w:rPr>
      </w:pPr>
      <w:r>
        <w:rPr>
          <w:rFonts w:ascii="Lucida Sans" w:eastAsia="Times New Roman" w:hAnsi="Lucida Sans" w:cs="Arial"/>
          <w:bCs/>
          <w:color w:val="222222"/>
        </w:rPr>
        <w:t>3</w:t>
      </w:r>
      <w:bookmarkStart w:id="0" w:name="_GoBack"/>
      <w:bookmarkEnd w:id="0"/>
      <w:r w:rsidR="00B677F2" w:rsidRPr="00B677F2">
        <w:rPr>
          <w:rFonts w:ascii="Lucida Sans" w:eastAsia="Times New Roman" w:hAnsi="Lucida Sans" w:cs="Arial"/>
          <w:bCs/>
          <w:color w:val="222222"/>
        </w:rPr>
        <w:t xml:space="preserve">.- </w:t>
      </w:r>
      <w:r w:rsidR="006A15AE">
        <w:rPr>
          <w:rFonts w:ascii="Lucida Sans" w:eastAsia="Times New Roman" w:hAnsi="Lucida Sans" w:cs="Arial"/>
          <w:bCs/>
          <w:color w:val="222222"/>
        </w:rPr>
        <w:t>Lectura, análisis y aprobación, en su caso, d</w:t>
      </w:r>
      <w:r w:rsidR="00E20265">
        <w:rPr>
          <w:rFonts w:ascii="Lucida Sans" w:eastAsia="Times New Roman" w:hAnsi="Lucida Sans" w:cs="Arial"/>
          <w:bCs/>
          <w:color w:val="222222"/>
        </w:rPr>
        <w:t xml:space="preserve">el Informe de Resultados de la Encuesta realizada a Universidades. </w:t>
      </w:r>
    </w:p>
    <w:p w14:paraId="24F6A983" w14:textId="77777777" w:rsidR="00E20265" w:rsidRDefault="00E20265" w:rsidP="00B677F2">
      <w:pPr>
        <w:tabs>
          <w:tab w:val="left" w:pos="426"/>
        </w:tabs>
        <w:jc w:val="both"/>
        <w:rPr>
          <w:rFonts w:ascii="Lucida Sans" w:eastAsia="Times New Roman" w:hAnsi="Lucida Sans" w:cs="Arial"/>
          <w:bCs/>
          <w:color w:val="222222"/>
        </w:rPr>
      </w:pPr>
    </w:p>
    <w:p w14:paraId="393054D8" w14:textId="257E4BD3" w:rsidR="00B677F2" w:rsidRPr="004A711D" w:rsidRDefault="00B677F2" w:rsidP="00B677F2">
      <w:pPr>
        <w:tabs>
          <w:tab w:val="left" w:pos="426"/>
        </w:tabs>
        <w:jc w:val="both"/>
        <w:rPr>
          <w:rFonts w:ascii="Lucida Sans" w:hAnsi="Lucida Sans"/>
        </w:rPr>
      </w:pPr>
    </w:p>
    <w:sectPr w:rsidR="00B677F2" w:rsidRPr="004A711D" w:rsidSect="006A6C3A">
      <w:headerReference w:type="default" r:id="rId7"/>
      <w:footerReference w:type="default" r:id="rId8"/>
      <w:pgSz w:w="11900" w:h="16840"/>
      <w:pgMar w:top="1418" w:right="1701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35CF4" w14:textId="77777777" w:rsidR="00454DAD" w:rsidRDefault="00454DAD" w:rsidP="00164CD1">
      <w:r>
        <w:separator/>
      </w:r>
    </w:p>
  </w:endnote>
  <w:endnote w:type="continuationSeparator" w:id="0">
    <w:p w14:paraId="54CA7CBF" w14:textId="77777777" w:rsidR="00454DAD" w:rsidRDefault="00454DAD" w:rsidP="0016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C894C" w14:textId="77777777" w:rsidR="00F00EC8" w:rsidRDefault="00F00EC8" w:rsidP="00E54661">
    <w:pPr>
      <w:pStyle w:val="Piedepgina"/>
      <w:jc w:val="center"/>
      <w:rPr>
        <w:rFonts w:ascii="Lucida Sans" w:hAnsi="Lucida Sans"/>
      </w:rPr>
    </w:pPr>
  </w:p>
  <w:p w14:paraId="5712EB11" w14:textId="77777777" w:rsidR="00FD78D9" w:rsidRDefault="00FD78D9" w:rsidP="00FD78D9">
    <w:pPr>
      <w:pStyle w:val="Piedepgina"/>
      <w:jc w:val="center"/>
      <w:rPr>
        <w:rFonts w:ascii="Lucida Sans" w:hAnsi="Lucida Sans"/>
        <w:sz w:val="20"/>
        <w:szCs w:val="20"/>
        <w:lang w:val="es-ES"/>
      </w:rPr>
    </w:pPr>
    <w:r>
      <w:rPr>
        <w:rFonts w:ascii="Lucida Sans" w:hAnsi="Lucida Sans"/>
        <w:sz w:val="20"/>
        <w:szCs w:val="20"/>
        <w:lang w:val="es-ES"/>
      </w:rPr>
      <w:t>Comisión Ejecutiva del Sistema Estatal Anticorrupción</w:t>
    </w:r>
  </w:p>
  <w:p w14:paraId="65F839D7" w14:textId="3E24D616" w:rsidR="00F00EC8" w:rsidRDefault="00FD78D9" w:rsidP="00FD78D9">
    <w:pPr>
      <w:pStyle w:val="Piedepgina"/>
      <w:jc w:val="center"/>
      <w:rPr>
        <w:rFonts w:ascii="Lucida Sans" w:hAnsi="Lucida Sans"/>
        <w:sz w:val="20"/>
        <w:szCs w:val="20"/>
        <w:lang w:val="es-ES"/>
      </w:rPr>
    </w:pPr>
    <w:proofErr w:type="gramStart"/>
    <w:r>
      <w:rPr>
        <w:rFonts w:ascii="Lucida Sans" w:hAnsi="Lucida Sans"/>
        <w:sz w:val="20"/>
        <w:szCs w:val="20"/>
        <w:lang w:val="es-ES"/>
      </w:rPr>
      <w:t>,Artilleros</w:t>
    </w:r>
    <w:proofErr w:type="gramEnd"/>
    <w:r>
      <w:rPr>
        <w:rFonts w:ascii="Lucida Sans" w:hAnsi="Lucida Sans"/>
        <w:sz w:val="20"/>
        <w:szCs w:val="20"/>
        <w:lang w:val="es-ES"/>
      </w:rPr>
      <w:t xml:space="preserve"> de 1847, No. </w:t>
    </w:r>
    <w:proofErr w:type="gramStart"/>
    <w:r>
      <w:rPr>
        <w:rFonts w:ascii="Lucida Sans" w:hAnsi="Lucida Sans"/>
        <w:sz w:val="20"/>
        <w:szCs w:val="20"/>
        <w:lang w:val="es-ES"/>
      </w:rPr>
      <w:t xml:space="preserve">640,  </w:t>
    </w:r>
    <w:r w:rsidRPr="00100007">
      <w:rPr>
        <w:rFonts w:ascii="Lucida Sans" w:hAnsi="Lucida Sans"/>
        <w:sz w:val="20"/>
        <w:szCs w:val="20"/>
        <w:lang w:val="es-ES"/>
      </w:rPr>
      <w:t>Col.</w:t>
    </w:r>
    <w:proofErr w:type="gramEnd"/>
    <w:r w:rsidRPr="00100007">
      <w:rPr>
        <w:rFonts w:ascii="Lucida Sans" w:hAnsi="Lucida Sans"/>
        <w:sz w:val="20"/>
        <w:szCs w:val="20"/>
        <w:lang w:val="es-ES"/>
      </w:rPr>
      <w:t xml:space="preserve"> Chapultepec Sur, Morelia, </w:t>
    </w:r>
    <w:proofErr w:type="spellStart"/>
    <w:r w:rsidRPr="00100007">
      <w:rPr>
        <w:rFonts w:ascii="Lucida Sans" w:hAnsi="Lucida Sans"/>
        <w:sz w:val="20"/>
        <w:szCs w:val="20"/>
        <w:lang w:val="es-ES"/>
      </w:rPr>
      <w:t>Michoacan</w:t>
    </w:r>
    <w:proofErr w:type="spellEnd"/>
    <w:r w:rsidRPr="00100007">
      <w:rPr>
        <w:rFonts w:ascii="Lucida Sans" w:hAnsi="Lucida Sans"/>
        <w:sz w:val="20"/>
        <w:szCs w:val="20"/>
        <w:lang w:val="es-ES"/>
      </w:rPr>
      <w:t>.</w:t>
    </w:r>
  </w:p>
  <w:p w14:paraId="2635D85E" w14:textId="3957A1B4" w:rsidR="00FD78D9" w:rsidRPr="00FD78D9" w:rsidRDefault="00FD78D9" w:rsidP="00FD78D9">
    <w:pPr>
      <w:pStyle w:val="Piedepgina"/>
      <w:jc w:val="center"/>
      <w:rPr>
        <w:rFonts w:ascii="Lucida Sans" w:hAnsi="Lucida Sans"/>
        <w:sz w:val="20"/>
        <w:szCs w:val="20"/>
        <w:lang w:val="es-ES"/>
      </w:rPr>
    </w:pPr>
    <w:r>
      <w:rPr>
        <w:rFonts w:ascii="Lucida Sans" w:hAnsi="Lucida Sans"/>
        <w:sz w:val="20"/>
        <w:szCs w:val="20"/>
        <w:lang w:val="es-ES"/>
      </w:rPr>
      <w:t>rbonilla@cpcmichoacan.org</w:t>
    </w:r>
  </w:p>
  <w:p w14:paraId="159E9CC3" w14:textId="78FF16B8" w:rsidR="00E54661" w:rsidRPr="00F00EC8" w:rsidRDefault="00E54661" w:rsidP="00E54661">
    <w:pPr>
      <w:pStyle w:val="Piedepgina"/>
      <w:jc w:val="center"/>
      <w:rPr>
        <w:rFonts w:ascii="Lucida Sans" w:hAnsi="Lucida Sans"/>
        <w:color w:val="000000" w:themeColor="text1"/>
        <w:sz w:val="18"/>
        <w:szCs w:val="18"/>
      </w:rPr>
    </w:pPr>
    <w:r w:rsidRPr="00F00EC8">
      <w:rPr>
        <w:rFonts w:ascii="Lucida Sans" w:hAnsi="Lucida Sans"/>
        <w:color w:val="000000" w:themeColor="text1"/>
        <w:sz w:val="18"/>
        <w:szCs w:val="18"/>
      </w:rPr>
      <w:t xml:space="preserve">       </w:t>
    </w:r>
    <w:proofErr w:type="spellStart"/>
    <w:r w:rsidRPr="00F00EC8">
      <w:rPr>
        <w:rFonts w:ascii="Lucida Sans" w:hAnsi="Lucida Sans"/>
        <w:color w:val="000000" w:themeColor="text1"/>
        <w:sz w:val="18"/>
        <w:szCs w:val="18"/>
      </w:rPr>
      <w:t>pag</w:t>
    </w:r>
    <w:proofErr w:type="spellEnd"/>
    <w:r w:rsidRPr="00F00EC8">
      <w:rPr>
        <w:rFonts w:ascii="Lucida Sans" w:hAnsi="Lucida Sans"/>
        <w:color w:val="000000" w:themeColor="text1"/>
        <w:sz w:val="18"/>
        <w:szCs w:val="18"/>
      </w:rPr>
      <w:t xml:space="preserve">. </w:t>
    </w:r>
    <w:r w:rsidRPr="00F00EC8">
      <w:rPr>
        <w:rStyle w:val="Nmerodepgina"/>
        <w:rFonts w:ascii="Lucida Sans" w:hAnsi="Lucida Sans"/>
        <w:color w:val="000000" w:themeColor="text1"/>
        <w:sz w:val="18"/>
        <w:szCs w:val="18"/>
      </w:rPr>
      <w:fldChar w:fldCharType="begin"/>
    </w:r>
    <w:r w:rsidRPr="00F00EC8">
      <w:rPr>
        <w:rStyle w:val="Nmerodepgina"/>
        <w:rFonts w:ascii="Lucida Sans" w:hAnsi="Lucida Sans"/>
        <w:color w:val="000000" w:themeColor="text1"/>
        <w:sz w:val="18"/>
        <w:szCs w:val="18"/>
      </w:rPr>
      <w:instrText xml:space="preserve"> PAGE </w:instrText>
    </w:r>
    <w:r w:rsidRPr="00F00EC8">
      <w:rPr>
        <w:rStyle w:val="Nmerodepgina"/>
        <w:rFonts w:ascii="Lucida Sans" w:hAnsi="Lucida Sans"/>
        <w:color w:val="000000" w:themeColor="text1"/>
        <w:sz w:val="18"/>
        <w:szCs w:val="18"/>
      </w:rPr>
      <w:fldChar w:fldCharType="separate"/>
    </w:r>
    <w:r w:rsidR="00EE1260" w:rsidRPr="00F00EC8">
      <w:rPr>
        <w:rStyle w:val="Nmerodepgina"/>
        <w:rFonts w:ascii="Lucida Sans" w:hAnsi="Lucida Sans"/>
        <w:noProof/>
        <w:color w:val="000000" w:themeColor="text1"/>
        <w:sz w:val="18"/>
        <w:szCs w:val="18"/>
      </w:rPr>
      <w:t>1</w:t>
    </w:r>
    <w:r w:rsidRPr="00F00EC8">
      <w:rPr>
        <w:rStyle w:val="Nmerodepgina"/>
        <w:rFonts w:ascii="Lucida Sans" w:hAnsi="Lucida Sans"/>
        <w:color w:val="000000" w:themeColor="text1"/>
        <w:sz w:val="18"/>
        <w:szCs w:val="18"/>
      </w:rPr>
      <w:fldChar w:fldCharType="end"/>
    </w:r>
    <w:r w:rsidRPr="00F00EC8">
      <w:rPr>
        <w:rStyle w:val="Nmerodepgina"/>
        <w:rFonts w:ascii="Lucida Sans" w:hAnsi="Lucida Sans"/>
        <w:color w:val="000000" w:themeColor="text1"/>
        <w:sz w:val="18"/>
        <w:szCs w:val="18"/>
      </w:rPr>
      <w:t>/</w:t>
    </w:r>
    <w:r w:rsidR="00F00EC8" w:rsidRPr="00F00EC8">
      <w:rPr>
        <w:rStyle w:val="Nmerodepgina"/>
        <w:rFonts w:ascii="Lucida Sans" w:hAnsi="Lucida Sans"/>
        <w:color w:val="000000" w:themeColor="text1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DF883" w14:textId="77777777" w:rsidR="00454DAD" w:rsidRDefault="00454DAD" w:rsidP="00164CD1">
      <w:r>
        <w:separator/>
      </w:r>
    </w:p>
  </w:footnote>
  <w:footnote w:type="continuationSeparator" w:id="0">
    <w:p w14:paraId="5DEE9480" w14:textId="77777777" w:rsidR="00454DAD" w:rsidRDefault="00454DAD" w:rsidP="00164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6D443" w14:textId="2F4D1043" w:rsidR="004A711D" w:rsidRDefault="0014385E" w:rsidP="0014385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112A0F" wp14:editId="740D94D3">
          <wp:simplePos x="0" y="0"/>
          <wp:positionH relativeFrom="column">
            <wp:posOffset>1153795</wp:posOffset>
          </wp:positionH>
          <wp:positionV relativeFrom="paragraph">
            <wp:posOffset>-234315</wp:posOffset>
          </wp:positionV>
          <wp:extent cx="2679700" cy="133985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9700" cy="1339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79DC7D" w14:textId="77777777" w:rsidR="004A711D" w:rsidRDefault="004A711D">
    <w:pPr>
      <w:pStyle w:val="Encabezado"/>
    </w:pPr>
  </w:p>
  <w:p w14:paraId="0D0C9290" w14:textId="481347E1" w:rsidR="004A711D" w:rsidRDefault="004A711D">
    <w:pPr>
      <w:pStyle w:val="Encabezado"/>
    </w:pPr>
  </w:p>
  <w:p w14:paraId="26B96BDD" w14:textId="46EB93DB" w:rsidR="00B677F2" w:rsidRDefault="00B677F2">
    <w:pPr>
      <w:pStyle w:val="Encabezado"/>
    </w:pPr>
  </w:p>
  <w:p w14:paraId="56940ECD" w14:textId="0908AAF0" w:rsidR="00B677F2" w:rsidRDefault="00B677F2">
    <w:pPr>
      <w:pStyle w:val="Encabezado"/>
    </w:pPr>
  </w:p>
  <w:p w14:paraId="2C927236" w14:textId="09343DDD" w:rsidR="00B677F2" w:rsidRDefault="00B677F2">
    <w:pPr>
      <w:pStyle w:val="Encabezado"/>
    </w:pPr>
  </w:p>
  <w:p w14:paraId="3435FC43" w14:textId="161B59EE" w:rsidR="00B677F2" w:rsidRDefault="00B677F2">
    <w:pPr>
      <w:pStyle w:val="Encabezado"/>
    </w:pPr>
  </w:p>
  <w:p w14:paraId="3255ACCB" w14:textId="77777777" w:rsidR="00B677F2" w:rsidRDefault="00B677F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D1"/>
    <w:rsid w:val="00004668"/>
    <w:rsid w:val="00024CAC"/>
    <w:rsid w:val="00086292"/>
    <w:rsid w:val="000A6EA7"/>
    <w:rsid w:val="000B715C"/>
    <w:rsid w:val="001116E6"/>
    <w:rsid w:val="00117F22"/>
    <w:rsid w:val="0014385E"/>
    <w:rsid w:val="00164CD1"/>
    <w:rsid w:val="00167D68"/>
    <w:rsid w:val="001806CA"/>
    <w:rsid w:val="002E63CD"/>
    <w:rsid w:val="00355369"/>
    <w:rsid w:val="00396D68"/>
    <w:rsid w:val="004120E3"/>
    <w:rsid w:val="00420852"/>
    <w:rsid w:val="00454DAD"/>
    <w:rsid w:val="004807D8"/>
    <w:rsid w:val="004A711D"/>
    <w:rsid w:val="004B294E"/>
    <w:rsid w:val="005802D9"/>
    <w:rsid w:val="0066687D"/>
    <w:rsid w:val="006A15AE"/>
    <w:rsid w:val="006A6C3A"/>
    <w:rsid w:val="00740A95"/>
    <w:rsid w:val="00775065"/>
    <w:rsid w:val="0078235E"/>
    <w:rsid w:val="008A272D"/>
    <w:rsid w:val="008B4116"/>
    <w:rsid w:val="00AA6D3F"/>
    <w:rsid w:val="00AC2C71"/>
    <w:rsid w:val="00B27BBB"/>
    <w:rsid w:val="00B677F2"/>
    <w:rsid w:val="00BE5C2B"/>
    <w:rsid w:val="00C1558F"/>
    <w:rsid w:val="00C260A6"/>
    <w:rsid w:val="00C27E2D"/>
    <w:rsid w:val="00C317A5"/>
    <w:rsid w:val="00CB169A"/>
    <w:rsid w:val="00CF01C3"/>
    <w:rsid w:val="00D46BAF"/>
    <w:rsid w:val="00DD6349"/>
    <w:rsid w:val="00E12008"/>
    <w:rsid w:val="00E20265"/>
    <w:rsid w:val="00E27FA0"/>
    <w:rsid w:val="00E54661"/>
    <w:rsid w:val="00ED34AF"/>
    <w:rsid w:val="00EE1260"/>
    <w:rsid w:val="00F00EC8"/>
    <w:rsid w:val="00FD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A40C2C"/>
  <w14:defaultImageDpi w14:val="300"/>
  <w15:docId w15:val="{FF3930BC-2E2A-634C-8CFB-0116752F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4C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4CD1"/>
  </w:style>
  <w:style w:type="paragraph" w:styleId="Piedepgina">
    <w:name w:val="footer"/>
    <w:basedOn w:val="Normal"/>
    <w:link w:val="PiedepginaCar"/>
    <w:uiPriority w:val="99"/>
    <w:unhideWhenUsed/>
    <w:rsid w:val="00164C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CD1"/>
  </w:style>
  <w:style w:type="paragraph" w:styleId="Textodeglobo">
    <w:name w:val="Balloon Text"/>
    <w:basedOn w:val="Normal"/>
    <w:link w:val="TextodegloboCar"/>
    <w:uiPriority w:val="99"/>
    <w:semiHidden/>
    <w:unhideWhenUsed/>
    <w:rsid w:val="00164CD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CD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54661"/>
    <w:rPr>
      <w:color w:val="0000FF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E54661"/>
  </w:style>
  <w:style w:type="character" w:styleId="Mencinsinresolver">
    <w:name w:val="Unresolved Mention"/>
    <w:basedOn w:val="Fuentedeprrafopredeter"/>
    <w:uiPriority w:val="99"/>
    <w:semiHidden/>
    <w:unhideWhenUsed/>
    <w:rsid w:val="00F00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6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1CFF5A-CF9C-9641-9063-0BB0B75B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Electoral de Michoacán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Rosmi Bonilla Ureña</dc:creator>
  <cp:keywords/>
  <dc:description/>
  <cp:lastModifiedBy>Rosmi Bonilla</cp:lastModifiedBy>
  <cp:revision>4</cp:revision>
  <dcterms:created xsi:type="dcterms:W3CDTF">2020-01-13T19:37:00Z</dcterms:created>
  <dcterms:modified xsi:type="dcterms:W3CDTF">2020-01-17T19:09:00Z</dcterms:modified>
</cp:coreProperties>
</file>